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附件2</w:t>
      </w:r>
    </w:p>
    <w:tbl>
      <w:tblPr>
        <w:tblStyle w:val="2"/>
        <w:tblW w:w="7525" w:type="dxa"/>
        <w:tblInd w:w="842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3"/>
        <w:gridCol w:w="2977"/>
        <w:gridCol w:w="3169"/>
        <w:gridCol w:w="23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</w:trPr>
        <w:tc>
          <w:tcPr>
            <w:tcW w:w="7289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jc w:val="center"/>
              <w:outlineLvl w:val="1"/>
              <w:rPr>
                <w:rFonts w:hint="default" w:ascii="Times New Roman" w:hAnsi="Times New Roman" w:eastAsia="方正小标宋简体" w:cs="Times New Roman"/>
                <w:color w:val="000000"/>
                <w:kern w:val="0"/>
                <w:sz w:val="36"/>
                <w:szCs w:val="36"/>
              </w:rPr>
            </w:pPr>
            <w:r>
              <w:rPr>
                <w:rFonts w:hint="default" w:ascii="Times New Roman" w:hAnsi="Times New Roman" w:eastAsia="方正小标宋简体" w:cs="Times New Roman"/>
                <w:bCs/>
                <w:color w:val="000000" w:themeColor="text1"/>
                <w:sz w:val="44"/>
                <w:szCs w:val="44"/>
                <w14:textFill>
                  <w14:solidFill>
                    <w14:schemeClr w14:val="tx1"/>
                  </w14:solidFill>
                </w14:textFill>
              </w:rPr>
              <w:t>连云港市第六期“521工程”科研项目资助申报名额分配表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方正小标宋简体" w:cs="Times New Roman"/>
                <w:color w:val="000000"/>
                <w:kern w:val="0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515" w:hRule="atLeast"/>
        </w:trPr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24"/>
                <w:szCs w:val="24"/>
              </w:rPr>
              <w:t>主管部门</w:t>
            </w:r>
          </w:p>
        </w:tc>
        <w:tc>
          <w:tcPr>
            <w:tcW w:w="3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24"/>
                <w:szCs w:val="24"/>
              </w:rPr>
              <w:t>　名额分配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408" w:hRule="atLeast"/>
        </w:trPr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东海县</w:t>
            </w:r>
          </w:p>
        </w:tc>
        <w:tc>
          <w:tcPr>
            <w:tcW w:w="3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 xml:space="preserve">12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414" w:hRule="atLeast"/>
        </w:trPr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灌云县</w:t>
            </w:r>
          </w:p>
        </w:tc>
        <w:tc>
          <w:tcPr>
            <w:tcW w:w="3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 xml:space="preserve">11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407" w:hRule="atLeast"/>
        </w:trPr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灌南县</w:t>
            </w:r>
          </w:p>
        </w:tc>
        <w:tc>
          <w:tcPr>
            <w:tcW w:w="3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427" w:hRule="atLeast"/>
        </w:trPr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赣榆区</w:t>
            </w:r>
          </w:p>
        </w:tc>
        <w:tc>
          <w:tcPr>
            <w:tcW w:w="3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418" w:hRule="atLeast"/>
        </w:trPr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海州区</w:t>
            </w:r>
          </w:p>
        </w:tc>
        <w:tc>
          <w:tcPr>
            <w:tcW w:w="3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410" w:hRule="atLeast"/>
        </w:trPr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连云区</w:t>
            </w:r>
          </w:p>
        </w:tc>
        <w:tc>
          <w:tcPr>
            <w:tcW w:w="3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417" w:hRule="atLeast"/>
        </w:trPr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3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15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423" w:hRule="atLeast"/>
        </w:trPr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徐圩新区</w:t>
            </w:r>
          </w:p>
        </w:tc>
        <w:tc>
          <w:tcPr>
            <w:tcW w:w="3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 xml:space="preserve">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414" w:hRule="atLeast"/>
        </w:trPr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市教育局</w:t>
            </w:r>
          </w:p>
        </w:tc>
        <w:tc>
          <w:tcPr>
            <w:tcW w:w="3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38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406" w:hRule="atLeast"/>
        </w:trPr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市卫健委</w:t>
            </w:r>
          </w:p>
        </w:tc>
        <w:tc>
          <w:tcPr>
            <w:tcW w:w="3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43</w:t>
            </w:r>
          </w:p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pacing w:val="-20"/>
                <w:kern w:val="0"/>
                <w:sz w:val="24"/>
                <w:szCs w:val="24"/>
                <w:lang w:val="en-US" w:eastAsia="zh-CN"/>
              </w:rPr>
              <w:t>（其中抗疫表现突出的15人）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413" w:hRule="atLeast"/>
        </w:trPr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江苏海洋大学</w:t>
            </w:r>
          </w:p>
        </w:tc>
        <w:tc>
          <w:tcPr>
            <w:tcW w:w="3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15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407" w:hRule="atLeast"/>
        </w:trPr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市农业农村局</w:t>
            </w:r>
          </w:p>
        </w:tc>
        <w:tc>
          <w:tcPr>
            <w:tcW w:w="3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 xml:space="preserve">11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424" w:hRule="atLeast"/>
        </w:trPr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市国资委</w:t>
            </w:r>
          </w:p>
        </w:tc>
        <w:tc>
          <w:tcPr>
            <w:tcW w:w="3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 xml:space="preserve">9 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416" w:hRule="atLeast"/>
        </w:trPr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市委宣传部</w:t>
            </w:r>
          </w:p>
        </w:tc>
        <w:tc>
          <w:tcPr>
            <w:tcW w:w="3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409" w:hRule="atLeast"/>
        </w:trPr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市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委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人才办</w:t>
            </w:r>
          </w:p>
        </w:tc>
        <w:tc>
          <w:tcPr>
            <w:tcW w:w="3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429" w:hRule="atLeast"/>
        </w:trPr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市科技局</w:t>
            </w:r>
          </w:p>
        </w:tc>
        <w:tc>
          <w:tcPr>
            <w:tcW w:w="3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 xml:space="preserve">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406" w:hRule="atLeast"/>
        </w:trPr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市财政局</w:t>
            </w:r>
          </w:p>
        </w:tc>
        <w:tc>
          <w:tcPr>
            <w:tcW w:w="3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412" w:hRule="atLeast"/>
        </w:trPr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市委政法委</w:t>
            </w:r>
          </w:p>
        </w:tc>
        <w:tc>
          <w:tcPr>
            <w:tcW w:w="3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419" w:hRule="atLeast"/>
        </w:trPr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市工信局</w:t>
            </w:r>
          </w:p>
        </w:tc>
        <w:tc>
          <w:tcPr>
            <w:tcW w:w="3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411" w:hRule="atLeast"/>
        </w:trPr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市司法局</w:t>
            </w:r>
          </w:p>
        </w:tc>
        <w:tc>
          <w:tcPr>
            <w:tcW w:w="3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430" w:hRule="atLeast"/>
        </w:trPr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市地方金融监管局</w:t>
            </w:r>
          </w:p>
        </w:tc>
        <w:tc>
          <w:tcPr>
            <w:tcW w:w="3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559" w:hRule="atLeast"/>
        </w:trPr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>　合计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</w:rPr>
              <w:t xml:space="preserve">210 </w:t>
            </w:r>
          </w:p>
        </w:tc>
      </w:tr>
    </w:tbl>
    <w:p>
      <w:pPr>
        <w:autoSpaceDE w:val="0"/>
        <w:autoSpaceDN w:val="0"/>
        <w:adjustRightInd w:val="0"/>
        <w:spacing w:line="600" w:lineRule="exact"/>
        <w:jc w:val="center"/>
        <w:outlineLvl w:val="1"/>
        <w:rPr>
          <w:rFonts w:hint="default" w:ascii="Times New Roman" w:hAnsi="Times New Roman" w:eastAsia="方正小标宋简体" w:cs="Times New Roman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301F629C-2817-4401-BBB6-F6939BFDFBD9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8FCE42A3-B34F-47E0-8C10-EAB5CDF37B0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CAEC5810-D976-41D8-B2EB-3BEABC39AF4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26C"/>
    <w:rsid w:val="000C5A9A"/>
    <w:rsid w:val="00B63E4E"/>
    <w:rsid w:val="00C557D6"/>
    <w:rsid w:val="00EE4AB2"/>
    <w:rsid w:val="00F7626C"/>
    <w:rsid w:val="17DE05B5"/>
    <w:rsid w:val="370D6F38"/>
    <w:rsid w:val="404D0A9C"/>
    <w:rsid w:val="64D34E0F"/>
    <w:rsid w:val="73547E25"/>
    <w:rsid w:val="73563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182</Words>
  <Characters>211</Characters>
  <Lines>2</Lines>
  <Paragraphs>1</Paragraphs>
  <TotalTime>42</TotalTime>
  <ScaleCrop>false</ScaleCrop>
  <LinksUpToDate>false</LinksUpToDate>
  <CharactersWithSpaces>233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2021-04-28T06:47:00Z</dcterms:created>
  <dc:creator>Administrator</dc:creator>
  <cp:lastModifiedBy>WJS</cp:lastModifiedBy>
  <cp:lastPrinted>2022-04-21T01:33:10Z</cp:lastPrinted>
  <dcterms:modified xsi:type="dcterms:W3CDTF">2022-04-21T01:37:26Z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7CCC2794D2D040379A2A2E231238DE4E</vt:lpwstr>
  </property>
</Properties>
</file>